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2"/>
          <w:sz w:val="32"/>
          <w:szCs w:val="32"/>
          <w:shd w:val="clear" w:fill="FFFFFF"/>
        </w:rPr>
        <w:t>外国专家（含外籍教师）手续办理行权公示</w:t>
      </w:r>
    </w:p>
    <w:tbl>
      <w:tblPr>
        <w:tblStyle w:val="4"/>
        <w:tblW w:w="893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6"/>
        <w:gridCol w:w="4186"/>
        <w:gridCol w:w="1455"/>
        <w:gridCol w:w="19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职权名称</w:t>
            </w:r>
          </w:p>
        </w:tc>
        <w:tc>
          <w:tcPr>
            <w:tcW w:w="7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外国专家（含外籍教师）手续办理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行使主体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国际合作部：国际项目管理中心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职权类别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职权依据</w:t>
            </w:r>
          </w:p>
        </w:tc>
        <w:tc>
          <w:tcPr>
            <w:tcW w:w="7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一、法律依据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1.《中华人民共和国出境入境管理法》中华人民共和国主席令 第五十七号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2.《中华人民共和国外国人入境出境管理条例 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3.《中华人民共和国外国人入境出境管理法实施细则》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二、规范性文件依据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1.国家外国专家局 外交部 公安部关于印发《外国人才签证制度实施办法》的通知 黑人社函[2018]106号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《外国人来华签证邀请函管理办法（试行）》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3.《国家外国专家局关于印发外国人来华工作许可服务指南（暂行）的通知》外专发 [2017]36号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4.《国家外国专家局 人力资源社会保障部 外交部 公安部关于全面实施外国人来华工作许可制度的通知》外专发 [2017]40号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5.《外国人来华工作许可服务指南（暂行）》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三、学校依据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外籍师资管理办法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条件标准</w:t>
            </w:r>
          </w:p>
        </w:tc>
        <w:tc>
          <w:tcPr>
            <w:tcW w:w="7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符合《外国人来华工作许可服务指南（暂行）》等相关要求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所需材料</w:t>
            </w:r>
          </w:p>
        </w:tc>
        <w:tc>
          <w:tcPr>
            <w:tcW w:w="7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所需材料按哈尔滨市人力资源和社会保障局行政审批处、黑龙江省公安厅等相关部门要求执行：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1.外国人来华工作许可申请表；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2.申请人简历，载明申请人工作经历及自高中以来的教育经历；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3.外国专家护照带照片页；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4.聘用合同扫描件、岗位薪酬约定书（包含来华工作起止日期、工作地点、工作内容、薪酬、职位等）；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5.最高学位（学历）证书、TEFOL或TESOL证书；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6.无犯罪记录证明；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7.工作资历证明；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8.体检证明；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9.申请人六个月内正面免冠照片；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10.随行家属相关证明材料；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11.外国人在华临时住宿登记表原件；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12.博士后进站需提供博士后进站文件；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13.非中文证明材料均需提供中文翻译件，学院签字并盖章。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5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流程</w:t>
            </w:r>
          </w:p>
        </w:tc>
        <w:tc>
          <w:tcPr>
            <w:tcW w:w="7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1.申请人登录国际项目管理中心网站进行在线申请；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2.所在院系审核材料的真实性和有效性；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3.国际项目管理中心对申报材料进行初审；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4.报哈尔滨市科技局审批；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5.外国专家（外籍教师）来华；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6.国际项目管理中心为外国专家（外籍教师）办理外国人工作许可证、提供办理居留许可手续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公示方式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国际项目管理中心网站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监督电话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86416852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附件</w:t>
            </w:r>
          </w:p>
        </w:tc>
        <w:tc>
          <w:tcPr>
            <w:tcW w:w="7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《哈尔滨工业大学外国专家（外籍教师）手续办理工作流程图》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哈尔滨工业大学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外国专家（含外籍教师）手续办理流程图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2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2"/>
          <w:sz w:val="24"/>
          <w:szCs w:val="24"/>
          <w:shd w:val="clear" w:fill="FFFFFF"/>
        </w:rPr>
        <w:drawing>
          <wp:inline distT="0" distB="0" distL="114300" distR="114300">
            <wp:extent cx="4405630" cy="4903470"/>
            <wp:effectExtent l="0" t="0" r="1397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5630" cy="4903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WM2NzJlYzBhZDczZTdiNWQ5ZWM4YjNmMjVkNmUifQ=="/>
  </w:docVars>
  <w:rsids>
    <w:rsidRoot w:val="00000000"/>
    <w:rsid w:val="07BB62E6"/>
    <w:rsid w:val="0FEF4341"/>
    <w:rsid w:val="13835B27"/>
    <w:rsid w:val="23ED7EF9"/>
    <w:rsid w:val="2E9E5564"/>
    <w:rsid w:val="335E5692"/>
    <w:rsid w:val="34F656A0"/>
    <w:rsid w:val="4BFD69F2"/>
    <w:rsid w:val="5942433E"/>
    <w:rsid w:val="6BCB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852</Words>
  <Characters>920</Characters>
  <Lines>0</Lines>
  <Paragraphs>0</Paragraphs>
  <TotalTime>13</TotalTime>
  <ScaleCrop>false</ScaleCrop>
  <LinksUpToDate>false</LinksUpToDate>
  <CharactersWithSpaces>936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2022-05-18T09:00:00Z</dcterms:created>
  <dc:creator>hit5022021</dc:creator>
  <cp:lastModifiedBy>hit5022021</cp:lastModifiedBy>
  <dcterms:modified xsi:type="dcterms:W3CDTF">2022-05-19T05:45:27Z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5F39B195B24D4165B8C7DA69A99BD33F</vt:lpwstr>
  </property>
</Properties>
</file>